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B9" w:rsidRPr="00AE44B9" w:rsidRDefault="00AE44B9" w:rsidP="00AE44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4B9">
        <w:rPr>
          <w:rFonts w:ascii="Times New Roman" w:hAnsi="Times New Roman" w:cs="Times New Roman"/>
          <w:sz w:val="28"/>
          <w:szCs w:val="28"/>
        </w:rPr>
        <w:t>Семинар по подготовке спортивных судей  1, 2, 3 категории по спортивному ориентированию</w:t>
      </w:r>
    </w:p>
    <w:p w:rsidR="00AE44B9" w:rsidRPr="00AE44B9" w:rsidRDefault="00AE44B9" w:rsidP="00AE44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E44B9">
        <w:rPr>
          <w:rFonts w:ascii="Times New Roman" w:hAnsi="Times New Roman" w:cs="Times New Roman"/>
          <w:sz w:val="28"/>
          <w:szCs w:val="28"/>
        </w:rPr>
        <w:t>ОРГАНИЗАТОРЫ</w:t>
      </w:r>
    </w:p>
    <w:p w:rsidR="00AE44B9" w:rsidRPr="00AE44B9" w:rsidRDefault="00AE44B9" w:rsidP="003B20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E44B9">
        <w:rPr>
          <w:rFonts w:ascii="Times New Roman" w:hAnsi="Times New Roman" w:cs="Times New Roman"/>
          <w:sz w:val="28"/>
          <w:szCs w:val="28"/>
        </w:rPr>
        <w:t xml:space="preserve">Московское областное региональное отделение Федерации спортивного ориентирования России </w:t>
      </w:r>
    </w:p>
    <w:p w:rsidR="00AE44B9" w:rsidRPr="00AE44B9" w:rsidRDefault="00AE44B9" w:rsidP="00AE44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E44B9">
        <w:rPr>
          <w:rFonts w:ascii="Times New Roman" w:hAnsi="Times New Roman" w:cs="Times New Roman"/>
          <w:sz w:val="28"/>
          <w:szCs w:val="28"/>
        </w:rPr>
        <w:t>ВРЕМЯ И МЕСТО ПРОВЕДЕНИЯ</w:t>
      </w:r>
    </w:p>
    <w:p w:rsidR="00AE44B9" w:rsidRPr="00AE44B9" w:rsidRDefault="00AE44B9" w:rsidP="00AE44B9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E44B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E44B9">
        <w:rPr>
          <w:rFonts w:ascii="Times New Roman" w:hAnsi="Times New Roman" w:cs="Times New Roman"/>
          <w:sz w:val="28"/>
          <w:szCs w:val="28"/>
        </w:rPr>
        <w:t xml:space="preserve"> 4 по 6 апреля 2017 года в г. Химки, Ленинский пр., д.2, Комплексная СШ им. А.П. Горелова. </w:t>
      </w:r>
    </w:p>
    <w:p w:rsidR="00AE44B9" w:rsidRPr="00AE44B9" w:rsidRDefault="00AE44B9" w:rsidP="003B20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E44B9">
        <w:rPr>
          <w:rFonts w:ascii="Times New Roman" w:hAnsi="Times New Roman" w:cs="Times New Roman"/>
          <w:sz w:val="28"/>
          <w:szCs w:val="28"/>
        </w:rPr>
        <w:t>ЗАЯВКИ</w:t>
      </w:r>
    </w:p>
    <w:p w:rsidR="00AE44B9" w:rsidRPr="00AE44B9" w:rsidRDefault="00AE44B9" w:rsidP="003B20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E44B9">
        <w:rPr>
          <w:rFonts w:ascii="Times New Roman" w:hAnsi="Times New Roman" w:cs="Times New Roman"/>
          <w:sz w:val="28"/>
          <w:szCs w:val="28"/>
        </w:rPr>
        <w:t xml:space="preserve">Заявки на участие и заполненные анкеты необходимо подать по электронной почте </w:t>
      </w:r>
      <w:proofErr w:type="spellStart"/>
      <w:r w:rsidRPr="00AE44B9">
        <w:rPr>
          <w:rFonts w:ascii="Times New Roman" w:hAnsi="Times New Roman" w:cs="Times New Roman"/>
          <w:sz w:val="28"/>
          <w:szCs w:val="28"/>
          <w:lang w:val="en-US"/>
        </w:rPr>
        <w:t>svir</w:t>
      </w:r>
      <w:proofErr w:type="spellEnd"/>
      <w:r w:rsidRPr="00AE44B9">
        <w:rPr>
          <w:rFonts w:ascii="Times New Roman" w:hAnsi="Times New Roman" w:cs="Times New Roman"/>
          <w:sz w:val="28"/>
          <w:szCs w:val="28"/>
        </w:rPr>
        <w:t>59@</w:t>
      </w:r>
      <w:r w:rsidRPr="00AE44B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E44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E44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E44B9">
        <w:rPr>
          <w:rFonts w:ascii="Times New Roman" w:hAnsi="Times New Roman" w:cs="Times New Roman"/>
          <w:sz w:val="28"/>
          <w:szCs w:val="28"/>
        </w:rPr>
        <w:t xml:space="preserve"> до 3 </w:t>
      </w:r>
      <w:r w:rsidR="003B20E3">
        <w:rPr>
          <w:rFonts w:ascii="Times New Roman" w:hAnsi="Times New Roman" w:cs="Times New Roman"/>
          <w:sz w:val="28"/>
          <w:szCs w:val="28"/>
        </w:rPr>
        <w:t>апреля</w:t>
      </w:r>
      <w:r w:rsidRPr="00AE44B9">
        <w:rPr>
          <w:rFonts w:ascii="Times New Roman" w:hAnsi="Times New Roman" w:cs="Times New Roman"/>
          <w:sz w:val="28"/>
          <w:szCs w:val="28"/>
        </w:rPr>
        <w:t xml:space="preserve"> 2017 г</w:t>
      </w:r>
      <w:proofErr w:type="gramStart"/>
      <w:r w:rsidRPr="00AE44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44B9" w:rsidRPr="003B20E3" w:rsidRDefault="003B20E3" w:rsidP="003B20E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4B9" w:rsidRPr="00AE44B9">
        <w:rPr>
          <w:rFonts w:ascii="Times New Roman" w:hAnsi="Times New Roman" w:cs="Times New Roman"/>
          <w:sz w:val="28"/>
          <w:szCs w:val="28"/>
        </w:rPr>
        <w:t>. ФИНАНСОВЫЕ УСЛОВИЯ</w:t>
      </w:r>
    </w:p>
    <w:p w:rsidR="003B20E3" w:rsidRDefault="00AE44B9" w:rsidP="003B20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B20E3">
        <w:rPr>
          <w:rFonts w:ascii="Times New Roman" w:hAnsi="Times New Roman" w:cs="Times New Roman"/>
          <w:sz w:val="28"/>
          <w:szCs w:val="28"/>
        </w:rPr>
        <w:t>Целевой взнос за участие в семинаре — 500 р. Оплата заявочного взноса производится через банк по реквизитам:</w:t>
      </w:r>
      <w:r w:rsidR="003B20E3" w:rsidRPr="003B2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3F8" w:rsidRDefault="003B20E3" w:rsidP="003B20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B20E3">
        <w:rPr>
          <w:rFonts w:ascii="Times New Roman" w:hAnsi="Times New Roman" w:cs="Times New Roman"/>
          <w:sz w:val="28"/>
          <w:szCs w:val="28"/>
        </w:rPr>
        <w:t xml:space="preserve">Наименование получателя платежа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0E3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"Спорт-Актив" ИНН 5044106853 ОГРН 1165044052910 КПП 504401001 </w:t>
      </w:r>
      <w:proofErr w:type="spellStart"/>
      <w:proofErr w:type="gramStart"/>
      <w:r w:rsidRPr="003B20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20E3">
        <w:rPr>
          <w:rFonts w:ascii="Times New Roman" w:hAnsi="Times New Roman" w:cs="Times New Roman"/>
          <w:sz w:val="28"/>
          <w:szCs w:val="28"/>
        </w:rPr>
        <w:t>\с</w:t>
      </w:r>
      <w:proofErr w:type="spellEnd"/>
      <w:r w:rsidRPr="003B20E3">
        <w:rPr>
          <w:rFonts w:ascii="Times New Roman" w:hAnsi="Times New Roman" w:cs="Times New Roman"/>
          <w:sz w:val="28"/>
          <w:szCs w:val="28"/>
        </w:rPr>
        <w:t xml:space="preserve"> 40702810510000041380 Банк АО "ТИНЬКОФФ БАНК", Москва, 123060, 1-й Волоколамский проезд, д. 10, стр. 1 </w:t>
      </w:r>
      <w:proofErr w:type="spellStart"/>
      <w:r w:rsidRPr="003B20E3">
        <w:rPr>
          <w:rFonts w:ascii="Times New Roman" w:hAnsi="Times New Roman" w:cs="Times New Roman"/>
          <w:sz w:val="28"/>
          <w:szCs w:val="28"/>
        </w:rPr>
        <w:t>к\с</w:t>
      </w:r>
      <w:proofErr w:type="spellEnd"/>
      <w:r w:rsidRPr="003B20E3">
        <w:rPr>
          <w:rFonts w:ascii="Times New Roman" w:hAnsi="Times New Roman" w:cs="Times New Roman"/>
          <w:sz w:val="28"/>
          <w:szCs w:val="28"/>
        </w:rPr>
        <w:t xml:space="preserve"> 30101810145250000974 БИК банка 044525974, ИНН банка 7710140679</w:t>
      </w:r>
    </w:p>
    <w:p w:rsidR="003B20E3" w:rsidRPr="003B20E3" w:rsidRDefault="003B20E3" w:rsidP="003B20E3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B20E3">
        <w:rPr>
          <w:rFonts w:ascii="Times New Roman" w:hAnsi="Times New Roman" w:cs="Times New Roman"/>
          <w:sz w:val="28"/>
          <w:szCs w:val="28"/>
        </w:rPr>
        <w:t>В графе назначение платежа (дословно): «Целевой заявочный взнос на участие в семинаре (указать ФИО), НДС не облагается».</w:t>
      </w:r>
    </w:p>
    <w:sectPr w:rsidR="003B20E3" w:rsidRPr="003B20E3" w:rsidSect="00AC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0E3"/>
    <w:multiLevelType w:val="multilevel"/>
    <w:tmpl w:val="030E97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1EA6032"/>
    <w:multiLevelType w:val="hybridMultilevel"/>
    <w:tmpl w:val="3B2A3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E44B9"/>
    <w:rsid w:val="003B20E3"/>
    <w:rsid w:val="00AC23F8"/>
    <w:rsid w:val="00AE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Свирь</dc:creator>
  <cp:keywords/>
  <dc:description/>
  <cp:lastModifiedBy>Александр Свирь</cp:lastModifiedBy>
  <cp:revision>1</cp:revision>
  <dcterms:created xsi:type="dcterms:W3CDTF">2017-03-23T05:31:00Z</dcterms:created>
  <dcterms:modified xsi:type="dcterms:W3CDTF">2017-03-23T05:49:00Z</dcterms:modified>
</cp:coreProperties>
</file>